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2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Fonts w:asciiTheme="majorBidi" w:hAnsiTheme="majorBidi" w:cstheme="majorBidi"/>
          <w:sz w:val="28"/>
          <w:szCs w:val="28"/>
        </w:rPr>
        <w:t xml:space="preserve">МБОУ  </w:t>
      </w:r>
      <w:r w:rsidR="00A76A07" w:rsidRPr="009B459F">
        <w:rPr>
          <w:rFonts w:asciiTheme="majorBidi" w:hAnsiTheme="majorBidi" w:cstheme="majorBidi"/>
          <w:sz w:val="28"/>
          <w:szCs w:val="28"/>
        </w:rPr>
        <w:t>С</w:t>
      </w:r>
      <w:r w:rsidR="00F677A8">
        <w:rPr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Fonts w:asciiTheme="majorBidi" w:hAnsiTheme="majorBidi" w:cstheme="majorBidi"/>
          <w:sz w:val="28"/>
          <w:szCs w:val="28"/>
        </w:rPr>
        <w:t>СОШ</w:t>
      </w:r>
      <w:r w:rsidR="00A76A07" w:rsidRPr="009B459F">
        <w:rPr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Fonts w:asciiTheme="majorBidi" w:hAnsiTheme="majorBidi" w:cstheme="majorBidi"/>
          <w:sz w:val="28"/>
          <w:szCs w:val="28"/>
        </w:rPr>
        <w:t>3</w:t>
      </w:r>
    </w:p>
    <w:p w:rsidR="00F677A8" w:rsidRPr="006E68A5" w:rsidRDefault="00F677A8" w:rsidP="00F677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>Обсужден и утвержден на заседании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</w:t>
      </w:r>
      <w:proofErr w:type="gramStart"/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«</w:t>
      </w:r>
      <w:proofErr w:type="gramEnd"/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>Утверждаю»</w:t>
      </w:r>
    </w:p>
    <w:p w:rsidR="00F677A8" w:rsidRPr="006E68A5" w:rsidRDefault="00F677A8" w:rsidP="00F677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Педагогического Совета.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Директор  школы</w:t>
      </w:r>
    </w:p>
    <w:p w:rsidR="00F677A8" w:rsidRDefault="00F677A8" w:rsidP="00F677A8">
      <w:pPr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>« 30 » августа  202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6E68A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г. 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__________________О.С. Зайцева</w:t>
      </w:r>
    </w:p>
    <w:p w:rsidR="00F677A8" w:rsidRPr="008D4ED1" w:rsidRDefault="00F677A8" w:rsidP="00F677A8">
      <w:pPr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</w:t>
      </w:r>
      <w:r w:rsidR="0042787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Приказ № 130 от «30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» </w:t>
      </w:r>
      <w:r w:rsidR="00427879">
        <w:rPr>
          <w:rFonts w:ascii="Times New Roman" w:eastAsia="Times New Roman" w:hAnsi="Times New Roman" w:cs="Calibri"/>
          <w:sz w:val="24"/>
          <w:szCs w:val="24"/>
          <w:lang w:eastAsia="ar-SA"/>
        </w:rPr>
        <w:t>августа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2024 г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B459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9B459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677A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Сасово,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 МБОУ 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D210E1">
        <w:rPr>
          <w:rFonts w:asciiTheme="majorBidi" w:hAnsiTheme="majorBidi" w:cstheme="majorBidi"/>
          <w:sz w:val="28"/>
          <w:szCs w:val="28"/>
        </w:rPr>
        <w:t xml:space="preserve"> </w:t>
      </w:r>
      <w:r w:rsidR="00F677A8">
        <w:rPr>
          <w:rFonts w:asciiTheme="majorBidi" w:hAnsiTheme="majorBidi" w:cstheme="majorBidi"/>
          <w:sz w:val="28"/>
          <w:szCs w:val="28"/>
        </w:rPr>
        <w:t>02.09.2024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427879">
        <w:rPr>
          <w:rFonts w:asciiTheme="majorBidi" w:hAnsiTheme="majorBidi" w:cstheme="majorBidi"/>
          <w:sz w:val="28"/>
          <w:szCs w:val="28"/>
        </w:rPr>
        <w:t>23</w:t>
      </w:r>
      <w:r w:rsidR="00F677A8">
        <w:rPr>
          <w:rFonts w:asciiTheme="majorBidi" w:hAnsiTheme="majorBidi" w:cstheme="majorBidi"/>
          <w:sz w:val="28"/>
          <w:szCs w:val="28"/>
        </w:rPr>
        <w:t>.05.2025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3245B">
        <w:rPr>
          <w:rStyle w:val="markedcontent"/>
          <w:rFonts w:asciiTheme="majorBidi" w:hAnsiTheme="majorBidi" w:cstheme="majorBidi"/>
          <w:sz w:val="28"/>
          <w:szCs w:val="28"/>
        </w:rPr>
        <w:t>в  5 классе – 28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часов, в  6 кл</w:t>
      </w:r>
      <w:r w:rsidR="00E3245B">
        <w:rPr>
          <w:rStyle w:val="markedcontent"/>
          <w:rFonts w:asciiTheme="majorBidi" w:hAnsiTheme="majorBidi" w:cstheme="majorBidi"/>
          <w:sz w:val="28"/>
          <w:szCs w:val="28"/>
        </w:rPr>
        <w:t>ассе – 30 часов, в 7 классе – 31 час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3245B" w:rsidRDefault="00F23C59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E3245B" w:rsidRPr="00D751C1">
        <w:rPr>
          <w:rFonts w:ascii="Times New Roman" w:hAnsi="Times New Roman" w:cs="Times New Roman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</w:t>
      </w:r>
      <w:r w:rsidR="00E3245B">
        <w:rPr>
          <w:rFonts w:ascii="Times New Roman" w:hAnsi="Times New Roman" w:cs="Times New Roman"/>
          <w:sz w:val="28"/>
          <w:szCs w:val="28"/>
        </w:rPr>
        <w:t>отренных на изучение математики и русского языка:</w:t>
      </w:r>
    </w:p>
    <w:p w:rsidR="00C2139D" w:rsidRDefault="00C2139D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классы – добавлено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классы -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классы – по 1 часу математики в каждом классе;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классы - по 1 часу математики в каждом классе; </w:t>
      </w:r>
    </w:p>
    <w:p w:rsidR="00E3245B" w:rsidRDefault="00E3245B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 - по 1 часу русского языка в каждом классе</w:t>
      </w:r>
      <w:r w:rsidR="00892F45">
        <w:rPr>
          <w:rFonts w:ascii="Times New Roman" w:hAnsi="Times New Roman" w:cs="Times New Roman"/>
          <w:sz w:val="28"/>
          <w:szCs w:val="28"/>
        </w:rPr>
        <w:t>;</w:t>
      </w:r>
    </w:p>
    <w:p w:rsidR="00892F45" w:rsidRDefault="00892F45" w:rsidP="00E324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классы – по </w:t>
      </w:r>
      <w:r w:rsidR="00B02D29">
        <w:rPr>
          <w:rFonts w:ascii="Times New Roman" w:hAnsi="Times New Roman" w:cs="Times New Roman"/>
          <w:sz w:val="28"/>
          <w:szCs w:val="28"/>
        </w:rPr>
        <w:t>0,5 часа математики в каждом классе (на алгебру).</w:t>
      </w:r>
    </w:p>
    <w:p w:rsidR="00331DA9" w:rsidRPr="00331DA9" w:rsidRDefault="00331DA9" w:rsidP="00331DA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1DA9">
        <w:rPr>
          <w:rFonts w:ascii="Times New Roman" w:hAnsi="Times New Roman" w:cs="Times New Roman"/>
          <w:sz w:val="28"/>
          <w:szCs w:val="28"/>
        </w:rPr>
        <w:t>Согласно методическим рекомендациям Минпро</w:t>
      </w:r>
      <w:r w:rsidR="00C2139D">
        <w:rPr>
          <w:rFonts w:ascii="Times New Roman" w:hAnsi="Times New Roman" w:cs="Times New Roman"/>
          <w:sz w:val="28"/>
          <w:szCs w:val="28"/>
        </w:rPr>
        <w:t xml:space="preserve">свещения от 03.03.2023 № 03-327 </w:t>
      </w:r>
      <w:r w:rsidRPr="00331DA9">
        <w:rPr>
          <w:rFonts w:ascii="Times New Roman" w:hAnsi="Times New Roman" w:cs="Times New Roman"/>
          <w:sz w:val="28"/>
          <w:szCs w:val="28"/>
        </w:rPr>
        <w:t xml:space="preserve"> в учебный предмет «История» помимо учебных курсов «История России» и «Всеобщая история» включен модуль «Введение в новейшую историю России», </w:t>
      </w:r>
      <w:r w:rsidR="00C2139D">
        <w:rPr>
          <w:rFonts w:ascii="Times New Roman" w:hAnsi="Times New Roman" w:cs="Times New Roman"/>
          <w:sz w:val="28"/>
          <w:szCs w:val="28"/>
        </w:rPr>
        <w:t xml:space="preserve">в </w:t>
      </w:r>
      <w:r w:rsidRPr="00331DA9">
        <w:rPr>
          <w:rFonts w:ascii="Times New Roman" w:hAnsi="Times New Roman" w:cs="Times New Roman"/>
          <w:sz w:val="28"/>
          <w:szCs w:val="28"/>
        </w:rPr>
        <w:t>учебном плане на изучение предмета «История» отведено</w:t>
      </w:r>
      <w:r w:rsidR="00B02D29">
        <w:rPr>
          <w:rFonts w:ascii="Times New Roman" w:hAnsi="Times New Roman" w:cs="Times New Roman"/>
          <w:sz w:val="28"/>
          <w:szCs w:val="28"/>
        </w:rPr>
        <w:t xml:space="preserve"> 2,</w:t>
      </w:r>
      <w:r w:rsidRPr="00331DA9">
        <w:rPr>
          <w:rFonts w:ascii="Times New Roman" w:hAnsi="Times New Roman" w:cs="Times New Roman"/>
          <w:sz w:val="28"/>
          <w:szCs w:val="28"/>
        </w:rPr>
        <w:t>5 часа</w:t>
      </w:r>
      <w:r w:rsidR="00B02D29">
        <w:rPr>
          <w:rFonts w:ascii="Times New Roman" w:hAnsi="Times New Roman" w:cs="Times New Roman"/>
          <w:sz w:val="28"/>
          <w:szCs w:val="28"/>
        </w:rPr>
        <w:t xml:space="preserve"> (0</w:t>
      </w:r>
      <w:r w:rsidRPr="00331DA9">
        <w:rPr>
          <w:rFonts w:ascii="Times New Roman" w:hAnsi="Times New Roman" w:cs="Times New Roman"/>
          <w:sz w:val="28"/>
          <w:szCs w:val="28"/>
        </w:rPr>
        <w:t xml:space="preserve">,5 часа </w:t>
      </w:r>
      <w:r w:rsidR="00C2139D">
        <w:rPr>
          <w:rFonts w:ascii="Times New Roman" w:hAnsi="Times New Roman" w:cs="Times New Roman"/>
          <w:sz w:val="28"/>
          <w:szCs w:val="28"/>
        </w:rPr>
        <w:t xml:space="preserve">добавлено </w:t>
      </w:r>
      <w:r w:rsidRPr="00331DA9">
        <w:rPr>
          <w:rFonts w:ascii="Times New Roman" w:hAnsi="Times New Roman" w:cs="Times New Roman"/>
          <w:sz w:val="28"/>
          <w:szCs w:val="28"/>
        </w:rPr>
        <w:t>за счет вариативной части УП).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677A8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D210E1" w:rsidP="00D210E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 (иностранный язык, информатика, труд)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</w:rPr>
        <w:t xml:space="preserve">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Default="006D6035" w:rsidP="00F748CC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F748CC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 xml:space="preserve">МБОУ 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677A8">
        <w:rPr>
          <w:rStyle w:val="markedcontent"/>
          <w:rFonts w:asciiTheme="majorBidi" w:hAnsiTheme="majorBidi" w:cstheme="majorBidi"/>
          <w:sz w:val="28"/>
          <w:szCs w:val="28"/>
        </w:rPr>
        <w:t xml:space="preserve">асовская </w:t>
      </w:r>
      <w:r w:rsidR="00427879"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</w:t>
      </w:r>
      <w:r w:rsidR="00D210E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748CC" w:rsidRPr="00F748CC" w:rsidRDefault="00F748CC" w:rsidP="00F748CC">
      <w:pPr>
        <w:widowControl w:val="0"/>
        <w:tabs>
          <w:tab w:val="left" w:pos="961"/>
        </w:tabs>
        <w:autoSpaceDE w:val="0"/>
        <w:autoSpaceDN w:val="0"/>
        <w:spacing w:before="17" w:after="0" w:line="232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F748CC">
        <w:rPr>
          <w:rFonts w:ascii="Times New Roman" w:hAnsi="Times New Roman" w:cs="Times New Roman"/>
          <w:sz w:val="28"/>
          <w:szCs w:val="28"/>
        </w:rPr>
        <w:t xml:space="preserve">      В 5-8</w:t>
      </w:r>
      <w:r w:rsidR="00C2139D">
        <w:rPr>
          <w:rFonts w:ascii="Times New Roman" w:hAnsi="Times New Roman" w:cs="Times New Roman"/>
          <w:sz w:val="28"/>
          <w:szCs w:val="28"/>
        </w:rPr>
        <w:t>, 10</w:t>
      </w:r>
      <w:r w:rsidRPr="00F748CC">
        <w:rPr>
          <w:rFonts w:ascii="Times New Roman" w:hAnsi="Times New Roman" w:cs="Times New Roman"/>
          <w:sz w:val="28"/>
          <w:szCs w:val="28"/>
        </w:rPr>
        <w:t xml:space="preserve"> классах промежуточная аттестация проводится в форме ВПР по предметам,</w:t>
      </w:r>
      <w:r w:rsidRPr="00F74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 xml:space="preserve">входящих в перечень </w:t>
      </w:r>
      <w:proofErr w:type="spellStart"/>
      <w:r w:rsidRPr="00F748C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748CC">
        <w:rPr>
          <w:rFonts w:ascii="Times New Roman" w:hAnsi="Times New Roman" w:cs="Times New Roman"/>
          <w:sz w:val="28"/>
          <w:szCs w:val="28"/>
        </w:rPr>
        <w:t>. Оценка ВПР учитывается как отметка за итоговую</w:t>
      </w:r>
      <w:r w:rsidRPr="00F748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>контрольную</w:t>
      </w:r>
      <w:r w:rsidRPr="00F748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48CC">
        <w:rPr>
          <w:rFonts w:ascii="Times New Roman" w:hAnsi="Times New Roman" w:cs="Times New Roman"/>
          <w:sz w:val="28"/>
          <w:szCs w:val="28"/>
        </w:rPr>
        <w:t>работу.</w:t>
      </w:r>
    </w:p>
    <w:p w:rsidR="00F748CC" w:rsidRDefault="00F748CC" w:rsidP="00F748CC">
      <w:pPr>
        <w:pStyle w:val="ac"/>
        <w:spacing w:before="7"/>
        <w:ind w:left="0"/>
        <w:jc w:val="left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47"/>
        <w:gridCol w:w="3281"/>
        <w:gridCol w:w="1985"/>
      </w:tblGrid>
      <w:tr w:rsidR="00F748CC" w:rsidRPr="00F748CC" w:rsidTr="00427879">
        <w:trPr>
          <w:trHeight w:val="1106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right="996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Учебные</w:t>
            </w:r>
            <w:proofErr w:type="spellEnd"/>
            <w:r w:rsidRPr="00F748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pacing w:val="-1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247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left="400" w:right="392" w:firstLine="3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Форма</w:t>
            </w:r>
            <w:proofErr w:type="spellEnd"/>
            <w:r w:rsidRPr="00F748C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pacing w:val="-1"/>
                <w:sz w:val="28"/>
                <w:szCs w:val="28"/>
              </w:rPr>
              <w:t>проведения</w:t>
            </w:r>
            <w:proofErr w:type="spellEnd"/>
          </w:p>
          <w:p w:rsidR="00F748CC" w:rsidRPr="00F748CC" w:rsidRDefault="00F748CC" w:rsidP="00427879">
            <w:pPr>
              <w:pStyle w:val="TableParagraph"/>
              <w:spacing w:line="270" w:lineRule="atLeast"/>
              <w:ind w:left="93" w:right="83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pacing w:val="-2"/>
                <w:sz w:val="28"/>
                <w:szCs w:val="28"/>
              </w:rPr>
              <w:t>промежуточной</w:t>
            </w:r>
            <w:proofErr w:type="spellEnd"/>
            <w:r w:rsidRPr="00F748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40" w:lineRule="auto"/>
              <w:ind w:left="472" w:right="253" w:hanging="204"/>
              <w:rPr>
                <w:sz w:val="28"/>
                <w:szCs w:val="28"/>
              </w:rPr>
            </w:pPr>
            <w:proofErr w:type="spellStart"/>
            <w:r w:rsidRPr="00F748CC">
              <w:rPr>
                <w:spacing w:val="-1"/>
                <w:sz w:val="28"/>
                <w:szCs w:val="28"/>
              </w:rPr>
              <w:t>Периодичность</w:t>
            </w:r>
            <w:proofErr w:type="spellEnd"/>
            <w:r w:rsidRPr="00F748CC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F748CC" w:rsidRPr="00F748CC" w:rsidTr="00427879">
        <w:trPr>
          <w:trHeight w:val="828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Русский</w:t>
            </w:r>
            <w:proofErr w:type="spellEnd"/>
            <w:r w:rsidRPr="00F748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247" w:type="dxa"/>
          </w:tcPr>
          <w:p w:rsidR="00F731DF" w:rsidRDefault="0005557B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ВПР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8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Литература</w:t>
            </w:r>
          </w:p>
        </w:tc>
        <w:tc>
          <w:tcPr>
            <w:tcW w:w="2247" w:type="dxa"/>
          </w:tcPr>
          <w:p w:rsidR="00F731DF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8645A5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ВПР,</w:t>
            </w:r>
          </w:p>
          <w:p w:rsidR="008645A5" w:rsidRPr="008645A5" w:rsidRDefault="008645A5" w:rsidP="00427879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8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2247" w:type="dxa"/>
          </w:tcPr>
          <w:p w:rsidR="00F731DF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8645A5" w:rsidRDefault="008645A5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8645A5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ВПР,</w:t>
            </w:r>
          </w:p>
          <w:p w:rsidR="008645A5" w:rsidRDefault="008645A5" w:rsidP="008645A5">
            <w:pPr>
              <w:pStyle w:val="TableParagraph"/>
              <w:spacing w:line="270" w:lineRule="atLeast"/>
              <w:ind w:left="93"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827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Pr="00F748CC" w:rsidRDefault="00F748CC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ВПР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8645A5" w:rsidRPr="00F748CC" w:rsidTr="00427879">
        <w:trPr>
          <w:trHeight w:val="827"/>
        </w:trPr>
        <w:tc>
          <w:tcPr>
            <w:tcW w:w="2290" w:type="dxa"/>
          </w:tcPr>
          <w:p w:rsidR="008645A5" w:rsidRPr="008645A5" w:rsidRDefault="008645A5" w:rsidP="0042787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247" w:type="dxa"/>
          </w:tcPr>
          <w:p w:rsidR="008645A5" w:rsidRDefault="008645A5" w:rsidP="00427879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8</w:t>
            </w:r>
            <w:r w:rsidRPr="00F748C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ВПР, </w:t>
            </w:r>
          </w:p>
          <w:p w:rsidR="008645A5" w:rsidRP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8645A5" w:rsidRPr="00F748CC" w:rsidRDefault="008645A5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827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47" w:type="dxa"/>
          </w:tcPr>
          <w:p w:rsidR="00F731DF" w:rsidRDefault="0005557B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F748CC" w:rsidRPr="00F748CC" w:rsidRDefault="00F748CC" w:rsidP="00F731DF">
            <w:pPr>
              <w:pStyle w:val="TableParagraph"/>
              <w:spacing w:line="268" w:lineRule="exact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F748CC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8645A5" w:rsidRDefault="008645A5" w:rsidP="00427879">
            <w:pPr>
              <w:pStyle w:val="TableParagraph"/>
              <w:spacing w:line="264" w:lineRule="exact"/>
              <w:ind w:left="93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68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554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47" w:type="dxa"/>
          </w:tcPr>
          <w:p w:rsidR="00F748CC" w:rsidRPr="00F748CC" w:rsidRDefault="00F748CC" w:rsidP="00F731DF">
            <w:pPr>
              <w:pStyle w:val="TableParagraph"/>
              <w:spacing w:line="270" w:lineRule="exact"/>
              <w:ind w:left="634" w:right="628"/>
              <w:jc w:val="center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8</w:t>
            </w:r>
            <w:r w:rsidR="00F731D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8645A5" w:rsidRDefault="00427879" w:rsidP="00427879">
            <w:pPr>
              <w:pStyle w:val="TableParagraph"/>
              <w:spacing w:line="264" w:lineRule="exact"/>
              <w:ind w:left="93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 xml:space="preserve">, </w:t>
            </w:r>
          </w:p>
          <w:p w:rsidR="00F748CC" w:rsidRPr="00427879" w:rsidRDefault="008645A5" w:rsidP="00427879">
            <w:pPr>
              <w:pStyle w:val="TableParagraph"/>
              <w:spacing w:line="264" w:lineRule="exact"/>
              <w:ind w:left="93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spacing w:line="270" w:lineRule="exact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F748CC" w:rsidRPr="00F748CC" w:rsidTr="00427879">
        <w:trPr>
          <w:trHeight w:val="275"/>
        </w:trPr>
        <w:tc>
          <w:tcPr>
            <w:tcW w:w="2290" w:type="dxa"/>
          </w:tcPr>
          <w:p w:rsidR="00F748CC" w:rsidRPr="00F748CC" w:rsidRDefault="00F748CC" w:rsidP="004278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47" w:type="dxa"/>
          </w:tcPr>
          <w:p w:rsidR="00F731DF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  <w:lang w:val="ru-RU"/>
              </w:rPr>
            </w:pPr>
            <w:r w:rsidRPr="00F748CC">
              <w:rPr>
                <w:sz w:val="28"/>
                <w:szCs w:val="28"/>
              </w:rPr>
              <w:t>5-8</w:t>
            </w:r>
          </w:p>
          <w:p w:rsidR="00F748CC" w:rsidRPr="00F748CC" w:rsidRDefault="00F748CC" w:rsidP="00F731DF">
            <w:pPr>
              <w:pStyle w:val="TableParagraph"/>
              <w:ind w:left="634" w:right="630"/>
              <w:jc w:val="center"/>
              <w:rPr>
                <w:sz w:val="28"/>
                <w:szCs w:val="28"/>
              </w:rPr>
            </w:pPr>
            <w:proofErr w:type="spellStart"/>
            <w:r w:rsidRPr="00F748CC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281" w:type="dxa"/>
          </w:tcPr>
          <w:p w:rsidR="00F748CC" w:rsidRDefault="00427879" w:rsidP="00427879">
            <w:pPr>
              <w:pStyle w:val="TableParagraph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ВПР</w:t>
            </w:r>
            <w:r w:rsidR="008645A5">
              <w:rPr>
                <w:sz w:val="28"/>
                <w:szCs w:val="28"/>
                <w:lang w:val="ru-RU"/>
              </w:rPr>
              <w:t>,</w:t>
            </w:r>
          </w:p>
          <w:p w:rsidR="008645A5" w:rsidRPr="00427879" w:rsidRDefault="008645A5" w:rsidP="00427879">
            <w:pPr>
              <w:pStyle w:val="TableParagraph"/>
              <w:ind w:left="93" w:right="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  <w:tc>
          <w:tcPr>
            <w:tcW w:w="1985" w:type="dxa"/>
          </w:tcPr>
          <w:p w:rsidR="00F748CC" w:rsidRPr="00F748CC" w:rsidRDefault="00F748CC" w:rsidP="00427879">
            <w:pPr>
              <w:pStyle w:val="TableParagraph"/>
              <w:ind w:left="530"/>
              <w:rPr>
                <w:sz w:val="28"/>
                <w:szCs w:val="28"/>
              </w:rPr>
            </w:pPr>
            <w:r w:rsidRPr="00F748CC">
              <w:rPr>
                <w:sz w:val="28"/>
                <w:szCs w:val="28"/>
              </w:rPr>
              <w:t>1</w:t>
            </w:r>
            <w:r w:rsidRPr="00F748C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раз</w:t>
            </w:r>
            <w:proofErr w:type="spellEnd"/>
            <w:r w:rsidRPr="00F748CC">
              <w:rPr>
                <w:spacing w:val="-3"/>
                <w:sz w:val="28"/>
                <w:szCs w:val="28"/>
              </w:rPr>
              <w:t xml:space="preserve"> </w:t>
            </w:r>
            <w:r w:rsidRPr="00F748CC">
              <w:rPr>
                <w:sz w:val="28"/>
                <w:szCs w:val="28"/>
              </w:rPr>
              <w:t>в</w:t>
            </w:r>
            <w:r w:rsidRPr="00F748CC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748CC">
              <w:rPr>
                <w:sz w:val="28"/>
                <w:szCs w:val="28"/>
              </w:rPr>
              <w:t>год</w:t>
            </w:r>
            <w:proofErr w:type="spellEnd"/>
          </w:p>
        </w:tc>
      </w:tr>
    </w:tbl>
    <w:p w:rsidR="00F748CC" w:rsidRDefault="00F748CC" w:rsidP="00F748CC">
      <w:pPr>
        <w:pStyle w:val="ac"/>
        <w:spacing w:before="5"/>
        <w:ind w:left="0"/>
        <w:jc w:val="left"/>
        <w:rPr>
          <w:sz w:val="23"/>
        </w:rPr>
      </w:pPr>
    </w:p>
    <w:p w:rsidR="000C0B39" w:rsidRPr="006E1004" w:rsidRDefault="00F731DF" w:rsidP="000C0B3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5х</w:t>
      </w:r>
      <w:r w:rsidR="000C0B3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в начале года проводится стартовая диагностика, позволяющая определить у обучающихся структуру мотивации, </w:t>
      </w:r>
      <w:proofErr w:type="spellStart"/>
      <w:r w:rsidR="000C0B39">
        <w:rPr>
          <w:rStyle w:val="markedcontent"/>
          <w:rFonts w:asciiTheme="majorBidi" w:hAnsiTheme="majorBidi" w:cstheme="majorBidi"/>
          <w:sz w:val="28"/>
          <w:szCs w:val="28"/>
        </w:rPr>
        <w:t>сформированность</w:t>
      </w:r>
      <w:proofErr w:type="spellEnd"/>
      <w:r w:rsidR="000C0B39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 средствами работы с информацией, знаково-символическими средствами, логическими операциями.</w:t>
      </w:r>
    </w:p>
    <w:p w:rsidR="00F748CC" w:rsidRDefault="00F748CC" w:rsidP="000C0B39">
      <w:pPr>
        <w:pStyle w:val="ac"/>
        <w:spacing w:line="237" w:lineRule="auto"/>
        <w:ind w:right="115"/>
        <w:rPr>
          <w:sz w:val="28"/>
          <w:szCs w:val="28"/>
        </w:rPr>
      </w:pPr>
      <w:r w:rsidRPr="00F748CC">
        <w:rPr>
          <w:sz w:val="28"/>
          <w:szCs w:val="28"/>
        </w:rPr>
        <w:t>График проведения промежуточной аттестации устанавливается с учётом графика</w:t>
      </w:r>
      <w:r w:rsidRPr="00F748CC">
        <w:rPr>
          <w:spacing w:val="1"/>
          <w:sz w:val="28"/>
          <w:szCs w:val="28"/>
        </w:rPr>
        <w:t xml:space="preserve"> </w:t>
      </w:r>
      <w:r w:rsidRPr="00F748CC">
        <w:rPr>
          <w:sz w:val="28"/>
          <w:szCs w:val="28"/>
        </w:rPr>
        <w:t>ВПР</w:t>
      </w:r>
      <w:r w:rsidRPr="00F748CC">
        <w:rPr>
          <w:spacing w:val="1"/>
          <w:sz w:val="28"/>
          <w:szCs w:val="28"/>
        </w:rPr>
        <w:t xml:space="preserve"> </w:t>
      </w:r>
      <w:r w:rsidRPr="00F748CC">
        <w:rPr>
          <w:sz w:val="28"/>
          <w:szCs w:val="28"/>
        </w:rPr>
        <w:t>и</w:t>
      </w:r>
      <w:r w:rsidRPr="00F748CC">
        <w:rPr>
          <w:spacing w:val="-2"/>
          <w:sz w:val="28"/>
          <w:szCs w:val="28"/>
        </w:rPr>
        <w:t xml:space="preserve"> </w:t>
      </w:r>
      <w:r w:rsidRPr="00F748CC">
        <w:rPr>
          <w:sz w:val="28"/>
          <w:szCs w:val="28"/>
        </w:rPr>
        <w:t>школьного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графика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проведения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промежуточной</w:t>
      </w:r>
      <w:r w:rsidRPr="00F748CC">
        <w:rPr>
          <w:spacing w:val="-1"/>
          <w:sz w:val="28"/>
          <w:szCs w:val="28"/>
        </w:rPr>
        <w:t xml:space="preserve"> </w:t>
      </w:r>
      <w:r w:rsidRPr="00F748CC">
        <w:rPr>
          <w:sz w:val="28"/>
          <w:szCs w:val="28"/>
        </w:rPr>
        <w:t>аттестации</w:t>
      </w:r>
      <w:r w:rsidRPr="00F748CC">
        <w:rPr>
          <w:spacing w:val="-3"/>
          <w:sz w:val="28"/>
          <w:szCs w:val="28"/>
        </w:rPr>
        <w:t xml:space="preserve"> </w:t>
      </w:r>
      <w:r w:rsidRPr="00F748CC">
        <w:rPr>
          <w:sz w:val="28"/>
          <w:szCs w:val="28"/>
        </w:rPr>
        <w:t>(9</w:t>
      </w:r>
      <w:r w:rsidRPr="00F748CC">
        <w:rPr>
          <w:spacing w:val="-1"/>
          <w:sz w:val="28"/>
          <w:szCs w:val="28"/>
        </w:rPr>
        <w:t xml:space="preserve"> </w:t>
      </w:r>
      <w:r w:rsidR="00D17B48">
        <w:rPr>
          <w:sz w:val="28"/>
          <w:szCs w:val="28"/>
        </w:rPr>
        <w:t>классы)</w:t>
      </w:r>
      <w:r w:rsidR="00331DA9">
        <w:rPr>
          <w:sz w:val="28"/>
          <w:szCs w:val="28"/>
        </w:rPr>
        <w:t xml:space="preserve"> </w:t>
      </w:r>
      <w:r w:rsidR="00D17B48">
        <w:rPr>
          <w:sz w:val="28"/>
          <w:szCs w:val="28"/>
        </w:rPr>
        <w:t>-</w:t>
      </w:r>
      <w:r w:rsidR="00331DA9">
        <w:rPr>
          <w:sz w:val="28"/>
          <w:szCs w:val="28"/>
        </w:rPr>
        <w:t xml:space="preserve"> </w:t>
      </w:r>
      <w:r w:rsidR="00D17B48">
        <w:rPr>
          <w:sz w:val="28"/>
          <w:szCs w:val="28"/>
        </w:rPr>
        <w:t>итоговые контрольные работы.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включает курсы внеурочной деятельности: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«Разговоры о важном» – от</w:t>
      </w:r>
      <w:r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классах;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0A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7E0A83">
        <w:rPr>
          <w:rFonts w:ascii="Times New Roman" w:hAnsi="Times New Roman" w:cs="Times New Roman"/>
          <w:sz w:val="28"/>
          <w:szCs w:val="28"/>
        </w:rPr>
        <w:t>» – от</w:t>
      </w:r>
      <w:r>
        <w:rPr>
          <w:rFonts w:ascii="Times New Roman" w:hAnsi="Times New Roman" w:cs="Times New Roman"/>
          <w:sz w:val="28"/>
          <w:szCs w:val="28"/>
        </w:rPr>
        <w:t>водится по</w:t>
      </w:r>
      <w:r w:rsidR="00331DA9">
        <w:rPr>
          <w:rFonts w:ascii="Times New Roman" w:hAnsi="Times New Roman" w:cs="Times New Roman"/>
          <w:sz w:val="28"/>
          <w:szCs w:val="28"/>
        </w:rPr>
        <w:t xml:space="preserve"> 1 часу в неделю в 5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B48" w:rsidRPr="007E0A83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«Функциональная грамотность (математическая)» </w:t>
      </w:r>
      <w:r w:rsidRPr="007E0A83">
        <w:rPr>
          <w:rFonts w:ascii="Times New Roman" w:hAnsi="Times New Roman" w:cs="Times New Roman"/>
          <w:sz w:val="28"/>
          <w:szCs w:val="28"/>
        </w:rPr>
        <w:t>– от</w:t>
      </w:r>
      <w:r w:rsidR="00331DA9"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B48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>«Общая физическая подготовка и спортивные игры»-</w:t>
      </w:r>
      <w:r>
        <w:rPr>
          <w:sz w:val="28"/>
          <w:szCs w:val="28"/>
        </w:rPr>
        <w:t xml:space="preserve"> </w:t>
      </w:r>
      <w:r w:rsidRPr="007E0A8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водится по 1 часу в неделю в 5-9</w:t>
      </w:r>
      <w:r w:rsidRPr="007E0A83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B48" w:rsidRDefault="00D17B48" w:rsidP="00D17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«Наука в регионы» в 8А классе добавлены 2 часа для углубленно</w:t>
      </w:r>
      <w:r w:rsidR="00331DA9">
        <w:rPr>
          <w:rFonts w:ascii="Times New Roman" w:hAnsi="Times New Roman" w:cs="Times New Roman"/>
          <w:sz w:val="28"/>
          <w:szCs w:val="28"/>
        </w:rPr>
        <w:t>го изучения математики и физики (по 1 часу на каждый предмет).</w:t>
      </w:r>
    </w:p>
    <w:p w:rsidR="00FB6B6A" w:rsidRDefault="00B02D29" w:rsidP="00F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FB6B6A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Минпросвещения от 21.12.2022 № ТВ-2859/03 в МБОУ Сасовская СОШ № 3 третий час физической активности реализуется за </w:t>
      </w:r>
      <w:r w:rsidRPr="00FB6B6A">
        <w:rPr>
          <w:rFonts w:ascii="Times New Roman" w:hAnsi="Times New Roman" w:cs="Times New Roman"/>
          <w:sz w:val="28"/>
          <w:szCs w:val="28"/>
        </w:rPr>
        <w:lastRenderedPageBreak/>
        <w:t>счет часов спортивных секций и спортивных клубов в рамках внеурочной деятельности и дополнительного образования детей.</w:t>
      </w:r>
    </w:p>
    <w:p w:rsidR="00D17B48" w:rsidRPr="007E0A83" w:rsidRDefault="00FB6B6A" w:rsidP="00FB6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7B48" w:rsidRPr="007E0A83"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D17B48" w:rsidRPr="007E0A83" w:rsidRDefault="00D17B48" w:rsidP="00D17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0A83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</w:t>
      </w:r>
      <w:r>
        <w:rPr>
          <w:rFonts w:ascii="Times New Roman" w:hAnsi="Times New Roman" w:cs="Times New Roman"/>
          <w:sz w:val="28"/>
          <w:szCs w:val="28"/>
        </w:rPr>
        <w:t>азования определяет МБОУ Сасовская СОШ № 3</w:t>
      </w:r>
      <w:r w:rsidRPr="007E0A83">
        <w:rPr>
          <w:rFonts w:ascii="Times New Roman" w:hAnsi="Times New Roman" w:cs="Times New Roman"/>
          <w:sz w:val="28"/>
          <w:szCs w:val="28"/>
        </w:rPr>
        <w:t>.</w:t>
      </w:r>
    </w:p>
    <w:p w:rsidR="00D17B48" w:rsidRDefault="00D17B48" w:rsidP="00D17B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553" w:rsidRDefault="00D17B48" w:rsidP="00D17B4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 w:rsidR="00B55BA0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2"/>
        <w:gridCol w:w="2668"/>
        <w:gridCol w:w="619"/>
        <w:gridCol w:w="619"/>
        <w:gridCol w:w="61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672D56" w:rsidTr="00AF334B">
        <w:tc>
          <w:tcPr>
            <w:tcW w:w="2422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Предметная область</w:t>
            </w:r>
          </w:p>
        </w:tc>
        <w:tc>
          <w:tcPr>
            <w:tcW w:w="2668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Учебный предмет/курс</w:t>
            </w:r>
          </w:p>
        </w:tc>
        <w:tc>
          <w:tcPr>
            <w:tcW w:w="9678" w:type="dxa"/>
            <w:gridSpan w:val="14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  <w:vMerge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1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11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672D56" w:rsidTr="00AF334B">
        <w:tc>
          <w:tcPr>
            <w:tcW w:w="14768" w:type="dxa"/>
            <w:gridSpan w:val="16"/>
            <w:shd w:val="clear" w:color="auto" w:fill="FFFFB3"/>
          </w:tcPr>
          <w:p w:rsidR="00672D56" w:rsidRDefault="009B459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Русский язык и литература</w:t>
            </w:r>
          </w:p>
        </w:tc>
        <w:tc>
          <w:tcPr>
            <w:tcW w:w="2668" w:type="dxa"/>
          </w:tcPr>
          <w:p w:rsidR="00672D56" w:rsidRDefault="009B459F">
            <w:r>
              <w:t>Русский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Литература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Иностранные языки</w:t>
            </w:r>
          </w:p>
        </w:tc>
        <w:tc>
          <w:tcPr>
            <w:tcW w:w="2668" w:type="dxa"/>
          </w:tcPr>
          <w:p w:rsidR="00672D56" w:rsidRDefault="009B459F">
            <w:r>
              <w:t>Иностранный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Математика и информатика</w:t>
            </w:r>
          </w:p>
        </w:tc>
        <w:tc>
          <w:tcPr>
            <w:tcW w:w="2668" w:type="dxa"/>
          </w:tcPr>
          <w:p w:rsidR="00672D56" w:rsidRDefault="009B459F">
            <w:r>
              <w:t>Математика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Алгебра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Геометрия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Вероятность и статистика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Информатика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Общественно-научные предметы</w:t>
            </w:r>
          </w:p>
        </w:tc>
        <w:tc>
          <w:tcPr>
            <w:tcW w:w="2668" w:type="dxa"/>
          </w:tcPr>
          <w:p w:rsidR="00672D56" w:rsidRDefault="009B459F">
            <w:r>
              <w:t>История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2.5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Обществознание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География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Естественно-научные предметы</w:t>
            </w:r>
          </w:p>
        </w:tc>
        <w:tc>
          <w:tcPr>
            <w:tcW w:w="2668" w:type="dxa"/>
          </w:tcPr>
          <w:p w:rsidR="00672D56" w:rsidRDefault="009B459F">
            <w:r>
              <w:t>Физика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3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Химия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Биология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  <w:vMerge w:val="restart"/>
          </w:tcPr>
          <w:p w:rsidR="00672D56" w:rsidRDefault="009B459F">
            <w:r>
              <w:t>Искусство</w:t>
            </w:r>
          </w:p>
        </w:tc>
        <w:tc>
          <w:tcPr>
            <w:tcW w:w="2668" w:type="dxa"/>
          </w:tcPr>
          <w:p w:rsidR="00672D56" w:rsidRDefault="009B459F">
            <w:r>
              <w:t>Изобразительное искусство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  <w:vMerge/>
          </w:tcPr>
          <w:p w:rsidR="00672D56" w:rsidRDefault="00672D56"/>
        </w:tc>
        <w:tc>
          <w:tcPr>
            <w:tcW w:w="2668" w:type="dxa"/>
          </w:tcPr>
          <w:p w:rsidR="00672D56" w:rsidRDefault="009B459F">
            <w:r>
              <w:t>Музыка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Технология</w:t>
            </w:r>
          </w:p>
        </w:tc>
        <w:tc>
          <w:tcPr>
            <w:tcW w:w="2668" w:type="dxa"/>
          </w:tcPr>
          <w:p w:rsidR="00672D56" w:rsidRDefault="009B459F">
            <w:r>
              <w:t>Труд (технология)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Физическая культура</w:t>
            </w:r>
          </w:p>
        </w:tc>
        <w:tc>
          <w:tcPr>
            <w:tcW w:w="2668" w:type="dxa"/>
          </w:tcPr>
          <w:p w:rsidR="00672D56" w:rsidRDefault="009B459F">
            <w:r>
              <w:t>Физическая культура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2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672D56" w:rsidRDefault="009B459F">
            <w:r>
              <w:t>Основы безопасности и защиты Родины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</w:tr>
      <w:tr w:rsidR="00672D56" w:rsidTr="00AF334B">
        <w:tc>
          <w:tcPr>
            <w:tcW w:w="2422" w:type="dxa"/>
          </w:tcPr>
          <w:p w:rsidR="00672D56" w:rsidRDefault="009B459F">
            <w:r>
              <w:t>Основы духовно-нравственной культуры народов России</w:t>
            </w:r>
          </w:p>
        </w:tc>
        <w:tc>
          <w:tcPr>
            <w:tcW w:w="2668" w:type="dxa"/>
          </w:tcPr>
          <w:p w:rsidR="00672D56" w:rsidRDefault="009B459F">
            <w:r>
              <w:t>Основы духовно-нравственной культуры народов России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27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29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AF334B">
            <w:pPr>
              <w:jc w:val="center"/>
            </w:pPr>
            <w:r>
              <w:t>32</w:t>
            </w:r>
            <w:r w:rsidR="00F731DF">
              <w:t>,5</w:t>
            </w:r>
          </w:p>
        </w:tc>
      </w:tr>
      <w:tr w:rsidR="00672D56" w:rsidTr="00AF334B">
        <w:tc>
          <w:tcPr>
            <w:tcW w:w="14768" w:type="dxa"/>
            <w:gridSpan w:val="16"/>
            <w:shd w:val="clear" w:color="auto" w:fill="FFFFB3"/>
          </w:tcPr>
          <w:p w:rsidR="00672D56" w:rsidRDefault="009B459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D9D9D9"/>
          </w:tcPr>
          <w:p w:rsidR="00672D56" w:rsidRDefault="009B459F">
            <w:r>
              <w:rPr>
                <w:b/>
              </w:rPr>
              <w:t>Наименование учебного курса</w:t>
            </w:r>
          </w:p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619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  <w:tc>
          <w:tcPr>
            <w:tcW w:w="711" w:type="dxa"/>
            <w:shd w:val="clear" w:color="auto" w:fill="D9D9D9"/>
          </w:tcPr>
          <w:p w:rsidR="00672D56" w:rsidRDefault="00672D56"/>
        </w:tc>
      </w:tr>
      <w:tr w:rsidR="00672D56" w:rsidTr="00AF334B">
        <w:tc>
          <w:tcPr>
            <w:tcW w:w="5090" w:type="dxa"/>
            <w:gridSpan w:val="2"/>
          </w:tcPr>
          <w:p w:rsidR="00672D56" w:rsidRDefault="00977FB9" w:rsidP="00427879">
            <w:r>
              <w:t>М</w:t>
            </w:r>
            <w:r w:rsidR="009B459F">
              <w:t>атематика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</w:tc>
        <w:tc>
          <w:tcPr>
            <w:tcW w:w="711" w:type="dxa"/>
          </w:tcPr>
          <w:p w:rsidR="00672D56" w:rsidRDefault="00FB6B6A">
            <w:pPr>
              <w:jc w:val="center"/>
            </w:pPr>
            <w:r>
              <w:t>0,5</w:t>
            </w:r>
          </w:p>
          <w:p w:rsidR="00FB6B6A" w:rsidRDefault="00FB6B6A" w:rsidP="00FB6B6A"/>
        </w:tc>
      </w:tr>
      <w:tr w:rsidR="00672D56" w:rsidTr="00AF334B">
        <w:tc>
          <w:tcPr>
            <w:tcW w:w="5090" w:type="dxa"/>
            <w:gridSpan w:val="2"/>
          </w:tcPr>
          <w:p w:rsidR="00672D56" w:rsidRDefault="00F677A8" w:rsidP="00427879">
            <w:r>
              <w:lastRenderedPageBreak/>
              <w:t>Русский язык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Pr="00D210E1" w:rsidRDefault="00D210E1">
            <w:pPr>
              <w:jc w:val="center"/>
            </w:pPr>
            <w:r w:rsidRPr="00D210E1">
              <w:t>0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F677A8">
            <w:pPr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672D56" w:rsidRDefault="009B459F">
            <w:pPr>
              <w:jc w:val="center"/>
            </w:pPr>
            <w:r>
              <w:t>0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1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00FF00"/>
          </w:tcPr>
          <w:p w:rsidR="00672D56" w:rsidRDefault="00F731DF">
            <w:pPr>
              <w:jc w:val="center"/>
            </w:pPr>
            <w:r>
              <w:t>2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0</w:t>
            </w:r>
            <w:r w:rsidR="00F731DF">
              <w:t>,5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00FF00"/>
          </w:tcPr>
          <w:p w:rsidR="00672D56" w:rsidRDefault="009B459F">
            <w:r>
              <w:t>ИТОГО недельная нагрузка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619" w:type="dxa"/>
            <w:shd w:val="clear" w:color="auto" w:fill="00FF00"/>
          </w:tcPr>
          <w:p w:rsidR="00672D56" w:rsidRDefault="009B459F">
            <w:pPr>
              <w:jc w:val="center"/>
            </w:pPr>
            <w:r>
              <w:t>28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9B459F">
            <w:pPr>
              <w:jc w:val="center"/>
            </w:pPr>
            <w:r>
              <w:t>30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31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Default="00D210E1">
            <w:pPr>
              <w:jc w:val="center"/>
            </w:pPr>
            <w:r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  <w:tc>
          <w:tcPr>
            <w:tcW w:w="711" w:type="dxa"/>
            <w:shd w:val="clear" w:color="auto" w:fill="00FF00"/>
          </w:tcPr>
          <w:p w:rsidR="00672D56" w:rsidRPr="00977FB9" w:rsidRDefault="00977FB9">
            <w:pPr>
              <w:jc w:val="center"/>
            </w:pPr>
            <w:r w:rsidRPr="00977FB9">
              <w:t>33</w:t>
            </w:r>
          </w:p>
        </w:tc>
      </w:tr>
      <w:tr w:rsidR="00672D56" w:rsidTr="00AF334B">
        <w:tc>
          <w:tcPr>
            <w:tcW w:w="5090" w:type="dxa"/>
            <w:gridSpan w:val="2"/>
            <w:shd w:val="clear" w:color="auto" w:fill="FCE3FC"/>
          </w:tcPr>
          <w:p w:rsidR="00672D56" w:rsidRDefault="009B459F">
            <w:r>
              <w:t>Количество учебных недель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619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  <w:tc>
          <w:tcPr>
            <w:tcW w:w="711" w:type="dxa"/>
            <w:shd w:val="clear" w:color="auto" w:fill="FCE3FC"/>
          </w:tcPr>
          <w:p w:rsidR="00672D56" w:rsidRDefault="009B459F">
            <w:pPr>
              <w:jc w:val="center"/>
            </w:pPr>
            <w:r>
              <w:t>34</w:t>
            </w:r>
          </w:p>
        </w:tc>
      </w:tr>
      <w:tr w:rsidR="00AF334B" w:rsidTr="00AF334B">
        <w:tc>
          <w:tcPr>
            <w:tcW w:w="5090" w:type="dxa"/>
            <w:gridSpan w:val="2"/>
            <w:shd w:val="clear" w:color="auto" w:fill="FCE3FC"/>
          </w:tcPr>
          <w:p w:rsidR="00AF334B" w:rsidRDefault="00AF334B">
            <w:r>
              <w:t>Всего часов в год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619" w:type="dxa"/>
            <w:shd w:val="clear" w:color="auto" w:fill="FCE3FC"/>
          </w:tcPr>
          <w:p w:rsidR="00AF334B" w:rsidRDefault="00AF334B">
            <w:pPr>
              <w:jc w:val="center"/>
            </w:pPr>
            <w:r>
              <w:t>952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1020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1054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1122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 w:rsidP="00E3245B">
            <w:pPr>
              <w:jc w:val="center"/>
            </w:pPr>
            <w:r>
              <w:t>1122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  <w:tc>
          <w:tcPr>
            <w:tcW w:w="711" w:type="dxa"/>
            <w:shd w:val="clear" w:color="auto" w:fill="FCE3FC"/>
          </w:tcPr>
          <w:p w:rsidR="00AF334B" w:rsidRDefault="00AF334B">
            <w:pPr>
              <w:jc w:val="center"/>
            </w:pPr>
            <w:r>
              <w:t>1105</w:t>
            </w:r>
          </w:p>
        </w:tc>
      </w:tr>
    </w:tbl>
    <w:p w:rsidR="00672D56" w:rsidRDefault="009B459F">
      <w:r>
        <w:br w:type="page"/>
      </w:r>
    </w:p>
    <w:p w:rsidR="00672D56" w:rsidRDefault="009B459F">
      <w:r>
        <w:rPr>
          <w:b/>
          <w:sz w:val="32"/>
        </w:rPr>
        <w:lastRenderedPageBreak/>
        <w:t>План внеурочной деятельности (недельный)</w:t>
      </w:r>
    </w:p>
    <w:p w:rsidR="00672D56" w:rsidRDefault="00672D5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672D56">
        <w:tc>
          <w:tcPr>
            <w:tcW w:w="1818" w:type="dxa"/>
            <w:vMerge w:val="restart"/>
            <w:shd w:val="clear" w:color="auto" w:fill="D9D9D9"/>
          </w:tcPr>
          <w:p w:rsidR="00672D56" w:rsidRDefault="009B459F">
            <w:r>
              <w:rPr>
                <w:b/>
              </w:rPr>
              <w:t>Учебные курсы</w:t>
            </w:r>
          </w:p>
          <w:p w:rsidR="00672D56" w:rsidRDefault="00672D56"/>
        </w:tc>
        <w:tc>
          <w:tcPr>
            <w:tcW w:w="12726" w:type="dxa"/>
            <w:gridSpan w:val="14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72D56">
        <w:tc>
          <w:tcPr>
            <w:tcW w:w="1818" w:type="dxa"/>
            <w:vMerge/>
          </w:tcPr>
          <w:p w:rsidR="00672D56" w:rsidRDefault="00672D56"/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672D56" w:rsidRDefault="009B459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Разговоры о важном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 w:rsidP="00F677A8"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677A8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Функциональная грамотность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B6B6A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B6B6A">
        <w:tc>
          <w:tcPr>
            <w:tcW w:w="1818" w:type="dxa"/>
          </w:tcPr>
          <w:p w:rsidR="008D369D" w:rsidRDefault="00FB6B6A" w:rsidP="00F677A8">
            <w:r>
              <w:t>Наука в регионы</w:t>
            </w:r>
          </w:p>
          <w:p w:rsidR="00FB6B6A" w:rsidRDefault="00FB6B6A" w:rsidP="00F677A8"/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  <w:tc>
          <w:tcPr>
            <w:tcW w:w="909" w:type="dxa"/>
          </w:tcPr>
          <w:p w:rsidR="00FB6B6A" w:rsidRDefault="00FB6B6A">
            <w:pPr>
              <w:jc w:val="center"/>
            </w:pP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Россия-мои горизонты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</w:tcPr>
          <w:p w:rsidR="00F677A8" w:rsidRDefault="00F677A8" w:rsidP="00F677A8">
            <w:r>
              <w:t>Общая физическая подготовка и спортивные игры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F677A8" w:rsidRDefault="00FF025C">
            <w:pPr>
              <w:jc w:val="center"/>
            </w:pPr>
            <w:r>
              <w:t>1</w:t>
            </w:r>
          </w:p>
        </w:tc>
      </w:tr>
      <w:tr w:rsidR="00F677A8">
        <w:tc>
          <w:tcPr>
            <w:tcW w:w="1818" w:type="dxa"/>
            <w:shd w:val="clear" w:color="auto" w:fill="00FF00"/>
          </w:tcPr>
          <w:p w:rsidR="00F677A8" w:rsidRDefault="00F677A8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8D369D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F677A8" w:rsidRDefault="00FF025C">
            <w:pPr>
              <w:jc w:val="center"/>
            </w:pPr>
            <w:r>
              <w:t>4</w:t>
            </w:r>
          </w:p>
        </w:tc>
      </w:tr>
    </w:tbl>
    <w:p w:rsidR="00F17966" w:rsidRDefault="00F17966" w:rsidP="00F17966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BAC" w:rsidRDefault="00643BAC"/>
    <w:sectPr w:rsidR="00643BA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0A14350"/>
    <w:multiLevelType w:val="multilevel"/>
    <w:tmpl w:val="3FEEE21A"/>
    <w:lvl w:ilvl="0">
      <w:start w:val="1"/>
      <w:numFmt w:val="decimal"/>
      <w:lvlText w:val="%1."/>
      <w:lvlJc w:val="left"/>
      <w:pPr>
        <w:ind w:left="438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99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557B"/>
    <w:rsid w:val="000A07A9"/>
    <w:rsid w:val="000C0B3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31DA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879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3BAC"/>
    <w:rsid w:val="006560B5"/>
    <w:rsid w:val="00665E27"/>
    <w:rsid w:val="00672D56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645A5"/>
    <w:rsid w:val="0088256D"/>
    <w:rsid w:val="008829BA"/>
    <w:rsid w:val="00892F45"/>
    <w:rsid w:val="008B4198"/>
    <w:rsid w:val="008D369D"/>
    <w:rsid w:val="008E0553"/>
    <w:rsid w:val="00943325"/>
    <w:rsid w:val="00963708"/>
    <w:rsid w:val="00977FB9"/>
    <w:rsid w:val="0099304C"/>
    <w:rsid w:val="00996DF6"/>
    <w:rsid w:val="009A7BF9"/>
    <w:rsid w:val="009B229E"/>
    <w:rsid w:val="009B459F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334B"/>
    <w:rsid w:val="00AF55C5"/>
    <w:rsid w:val="00B02D29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2A2D"/>
    <w:rsid w:val="00BA6E11"/>
    <w:rsid w:val="00BB5583"/>
    <w:rsid w:val="00BB6ED6"/>
    <w:rsid w:val="00BE0CF4"/>
    <w:rsid w:val="00BE3D68"/>
    <w:rsid w:val="00BF0C5B"/>
    <w:rsid w:val="00C10C42"/>
    <w:rsid w:val="00C2139D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17B48"/>
    <w:rsid w:val="00D210E1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245B"/>
    <w:rsid w:val="00E41CD5"/>
    <w:rsid w:val="00E5346A"/>
    <w:rsid w:val="00E648BD"/>
    <w:rsid w:val="00E7055D"/>
    <w:rsid w:val="00E831EA"/>
    <w:rsid w:val="00E8602F"/>
    <w:rsid w:val="00EA1496"/>
    <w:rsid w:val="00ED030C"/>
    <w:rsid w:val="00EE0C26"/>
    <w:rsid w:val="00F17966"/>
    <w:rsid w:val="00F22BB1"/>
    <w:rsid w:val="00F23C59"/>
    <w:rsid w:val="00F35982"/>
    <w:rsid w:val="00F41C65"/>
    <w:rsid w:val="00F47DBB"/>
    <w:rsid w:val="00F60A00"/>
    <w:rsid w:val="00F677A8"/>
    <w:rsid w:val="00F70460"/>
    <w:rsid w:val="00F731DF"/>
    <w:rsid w:val="00F73DCA"/>
    <w:rsid w:val="00F748CC"/>
    <w:rsid w:val="00F75A7C"/>
    <w:rsid w:val="00F93659"/>
    <w:rsid w:val="00FB2281"/>
    <w:rsid w:val="00FB6B6A"/>
    <w:rsid w:val="00FC2435"/>
    <w:rsid w:val="00FD7A4F"/>
    <w:rsid w:val="00FE1E59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8EAB-0A45-4D4E-8423-C48D02B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4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748CC"/>
    <w:pPr>
      <w:widowControl w:val="0"/>
      <w:autoSpaceDE w:val="0"/>
      <w:autoSpaceDN w:val="0"/>
      <w:spacing w:after="0" w:line="240" w:lineRule="auto"/>
      <w:ind w:left="3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748C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48CC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 Комаров</cp:lastModifiedBy>
  <cp:revision>2</cp:revision>
  <cp:lastPrinted>2024-09-13T11:28:00Z</cp:lastPrinted>
  <dcterms:created xsi:type="dcterms:W3CDTF">2025-01-27T19:07:00Z</dcterms:created>
  <dcterms:modified xsi:type="dcterms:W3CDTF">2025-01-27T19:07:00Z</dcterms:modified>
</cp:coreProperties>
</file>